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CDA" w:rsidRPr="002277E6" w:rsidRDefault="00C04CDA" w:rsidP="00402B77">
      <w:pPr>
        <w:pStyle w:val="a3"/>
        <w:tabs>
          <w:tab w:val="left" w:pos="9072"/>
        </w:tabs>
        <w:spacing w:before="0" w:after="0"/>
        <w:ind w:left="9639" w:right="-1"/>
        <w:rPr>
          <w:sz w:val="28"/>
          <w:szCs w:val="28"/>
        </w:rPr>
      </w:pPr>
      <w:r w:rsidRPr="002277E6">
        <w:rPr>
          <w:sz w:val="28"/>
          <w:szCs w:val="28"/>
        </w:rPr>
        <w:t xml:space="preserve">Приложение </w:t>
      </w:r>
      <w:r w:rsidR="006349C7" w:rsidRPr="002277E6">
        <w:rPr>
          <w:sz w:val="28"/>
          <w:szCs w:val="28"/>
        </w:rPr>
        <w:t>4</w:t>
      </w:r>
    </w:p>
    <w:p w:rsidR="00C04CDA" w:rsidRPr="002277E6" w:rsidRDefault="00C04CDA" w:rsidP="00402B77">
      <w:pPr>
        <w:pStyle w:val="ConsPlusNormal"/>
        <w:tabs>
          <w:tab w:val="left" w:pos="4820"/>
        </w:tabs>
        <w:ind w:left="9639" w:firstLine="0"/>
        <w:rPr>
          <w:rFonts w:ascii="Times New Roman" w:hAnsi="Times New Roman" w:cs="Times New Roman"/>
          <w:sz w:val="28"/>
          <w:szCs w:val="28"/>
        </w:rPr>
      </w:pPr>
      <w:r w:rsidRPr="002277E6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B006DB" w:rsidRPr="002277E6">
        <w:rPr>
          <w:rFonts w:ascii="Times New Roman" w:hAnsi="Times New Roman" w:cs="Times New Roman"/>
          <w:sz w:val="28"/>
          <w:szCs w:val="28"/>
        </w:rPr>
        <w:t>«</w:t>
      </w:r>
      <w:r w:rsidR="002277E6" w:rsidRPr="002277E6">
        <w:rPr>
          <w:rFonts w:ascii="Times New Roman" w:hAnsi="Times New Roman" w:cs="Times New Roman"/>
          <w:sz w:val="28"/>
          <w:szCs w:val="28"/>
        </w:rPr>
        <w:t>Предоставление сведений, документов, материалов, содержащихся в госуда</w:t>
      </w:r>
      <w:r w:rsidR="002277E6" w:rsidRPr="002277E6">
        <w:rPr>
          <w:rFonts w:ascii="Times New Roman" w:hAnsi="Times New Roman" w:cs="Times New Roman"/>
          <w:sz w:val="28"/>
          <w:szCs w:val="28"/>
        </w:rPr>
        <w:t>р</w:t>
      </w:r>
      <w:r w:rsidR="002277E6" w:rsidRPr="002277E6">
        <w:rPr>
          <w:rFonts w:ascii="Times New Roman" w:hAnsi="Times New Roman" w:cs="Times New Roman"/>
          <w:sz w:val="28"/>
          <w:szCs w:val="28"/>
        </w:rPr>
        <w:t>ственных информационных системах обеспечения градостроительной де</w:t>
      </w:r>
      <w:r w:rsidR="002277E6" w:rsidRPr="002277E6">
        <w:rPr>
          <w:rFonts w:ascii="Times New Roman" w:hAnsi="Times New Roman" w:cs="Times New Roman"/>
          <w:sz w:val="28"/>
          <w:szCs w:val="28"/>
        </w:rPr>
        <w:t>я</w:t>
      </w:r>
      <w:r w:rsidR="002277E6" w:rsidRPr="002277E6">
        <w:rPr>
          <w:rFonts w:ascii="Times New Roman" w:hAnsi="Times New Roman" w:cs="Times New Roman"/>
          <w:sz w:val="28"/>
          <w:szCs w:val="28"/>
        </w:rPr>
        <w:t>тельности</w:t>
      </w:r>
      <w:r w:rsidR="00B006DB" w:rsidRPr="002277E6">
        <w:rPr>
          <w:rFonts w:ascii="Times New Roman" w:hAnsi="Times New Roman" w:cs="Times New Roman"/>
          <w:sz w:val="28"/>
          <w:szCs w:val="28"/>
        </w:rPr>
        <w:t>»</w:t>
      </w:r>
    </w:p>
    <w:p w:rsidR="00C04CDA" w:rsidRPr="002277E6" w:rsidRDefault="00C04CDA" w:rsidP="00555FC5">
      <w:pPr>
        <w:pStyle w:val="a3"/>
        <w:tabs>
          <w:tab w:val="left" w:pos="9072"/>
        </w:tabs>
        <w:spacing w:before="0" w:after="0"/>
        <w:ind w:left="5529" w:right="-1"/>
        <w:rPr>
          <w:color w:val="000000"/>
          <w:szCs w:val="24"/>
        </w:rPr>
      </w:pPr>
    </w:p>
    <w:p w:rsidR="00C04CDA" w:rsidRPr="00C838FE" w:rsidRDefault="00C04CDA" w:rsidP="00555FC5">
      <w:pPr>
        <w:pStyle w:val="a3"/>
        <w:tabs>
          <w:tab w:val="left" w:pos="9072"/>
        </w:tabs>
        <w:spacing w:before="0" w:after="0"/>
        <w:ind w:left="5529" w:right="-1"/>
        <w:rPr>
          <w:color w:val="000000"/>
          <w:szCs w:val="24"/>
        </w:rPr>
      </w:pPr>
    </w:p>
    <w:p w:rsidR="001C77BF" w:rsidRDefault="001C77BF" w:rsidP="00555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ИСЧЕРПЫВАЮЩИЙ ПЕРЕЧЕНЬ</w:t>
      </w:r>
      <w:r w:rsidR="006349C7" w:rsidRPr="00365A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A8E" w:rsidRPr="00365A8E" w:rsidRDefault="006349C7" w:rsidP="00555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A8E">
        <w:rPr>
          <w:rFonts w:ascii="Times New Roman" w:hAnsi="Times New Roman" w:cs="Times New Roman"/>
          <w:b/>
          <w:sz w:val="28"/>
          <w:szCs w:val="28"/>
        </w:rPr>
        <w:t xml:space="preserve">оснований для отказа в приеме запроса </w:t>
      </w:r>
    </w:p>
    <w:p w:rsidR="00365A8E" w:rsidRPr="00365A8E" w:rsidRDefault="006349C7" w:rsidP="00555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A8E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  <w:r w:rsidR="00365A8E" w:rsidRPr="00365A8E">
        <w:rPr>
          <w:rFonts w:ascii="Times New Roman" w:hAnsi="Times New Roman" w:cs="Times New Roman"/>
          <w:b/>
          <w:sz w:val="28"/>
          <w:szCs w:val="28"/>
        </w:rPr>
        <w:t xml:space="preserve"> и документов, необходимых </w:t>
      </w:r>
    </w:p>
    <w:p w:rsidR="00365A8E" w:rsidRPr="00365A8E" w:rsidRDefault="00365A8E" w:rsidP="00555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A8E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муниципальной услуги, оснований для приостановления </w:t>
      </w:r>
    </w:p>
    <w:p w:rsidR="00365A8E" w:rsidRPr="00365A8E" w:rsidRDefault="00365A8E" w:rsidP="00555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A8E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или отказ в предоставлении муниципальной услуги</w:t>
      </w:r>
    </w:p>
    <w:p w:rsidR="00FF0E3F" w:rsidRDefault="00FF0E3F" w:rsidP="001C77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6776"/>
        <w:gridCol w:w="7371"/>
      </w:tblGrid>
      <w:tr w:rsidR="002426B9" w:rsidTr="00A24830">
        <w:tc>
          <w:tcPr>
            <w:tcW w:w="562" w:type="dxa"/>
          </w:tcPr>
          <w:p w:rsidR="002426B9" w:rsidRPr="00B12DF1" w:rsidRDefault="002426B9" w:rsidP="00B12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DF1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</w:p>
        </w:tc>
        <w:tc>
          <w:tcPr>
            <w:tcW w:w="6776" w:type="dxa"/>
          </w:tcPr>
          <w:p w:rsidR="002426B9" w:rsidRPr="00B12DF1" w:rsidRDefault="002426B9" w:rsidP="00B12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Основания</w:t>
            </w:r>
          </w:p>
        </w:tc>
        <w:tc>
          <w:tcPr>
            <w:tcW w:w="7371" w:type="dxa"/>
          </w:tcPr>
          <w:p w:rsidR="002426B9" w:rsidRPr="00B12DF1" w:rsidRDefault="002426B9" w:rsidP="00B12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</w:tbl>
    <w:p w:rsidR="001C77BF" w:rsidRPr="00B12DF1" w:rsidRDefault="001C77BF" w:rsidP="001C77BF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62"/>
        <w:gridCol w:w="6776"/>
        <w:gridCol w:w="7371"/>
      </w:tblGrid>
      <w:tr w:rsidR="002426B9" w:rsidTr="00A24830">
        <w:trPr>
          <w:trHeight w:val="330"/>
          <w:tblHeader/>
        </w:trPr>
        <w:tc>
          <w:tcPr>
            <w:tcW w:w="562" w:type="dxa"/>
          </w:tcPr>
          <w:p w:rsidR="002426B9" w:rsidRPr="00B12DF1" w:rsidRDefault="002426B9" w:rsidP="00B12D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2D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76" w:type="dxa"/>
          </w:tcPr>
          <w:p w:rsidR="002426B9" w:rsidRPr="00E70B86" w:rsidRDefault="00B47357" w:rsidP="00E70B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1" w:type="dxa"/>
          </w:tcPr>
          <w:p w:rsidR="002426B9" w:rsidRPr="00E70B86" w:rsidRDefault="00B47357" w:rsidP="0024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70B86" w:rsidRPr="003B0A4B" w:rsidTr="00A24830">
        <w:trPr>
          <w:trHeight w:val="415"/>
        </w:trPr>
        <w:tc>
          <w:tcPr>
            <w:tcW w:w="14709" w:type="dxa"/>
            <w:gridSpan w:val="3"/>
          </w:tcPr>
          <w:p w:rsidR="002426B9" w:rsidRPr="00B47357" w:rsidRDefault="002426B9" w:rsidP="00B006DB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b/>
                <w:szCs w:val="24"/>
              </w:rPr>
            </w:pPr>
            <w:proofErr w:type="spellStart"/>
            <w:r w:rsidRPr="00B47357">
              <w:rPr>
                <w:b/>
                <w:szCs w:val="24"/>
              </w:rPr>
              <w:t>Подуслуга</w:t>
            </w:r>
            <w:proofErr w:type="spellEnd"/>
            <w:r w:rsidRPr="00B47357">
              <w:rPr>
                <w:b/>
                <w:szCs w:val="24"/>
              </w:rPr>
              <w:t xml:space="preserve"> «</w:t>
            </w:r>
            <w:r w:rsidR="003A40BF" w:rsidRPr="00B47357">
              <w:rPr>
                <w:b/>
                <w:color w:val="000000"/>
                <w:szCs w:val="24"/>
              </w:rPr>
              <w:t>Предоставление сведений, документов, материалов, содержащихся в государственных информационных системах обе</w:t>
            </w:r>
            <w:r w:rsidR="003A40BF" w:rsidRPr="00B47357">
              <w:rPr>
                <w:b/>
                <w:color w:val="000000"/>
                <w:szCs w:val="24"/>
              </w:rPr>
              <w:t>с</w:t>
            </w:r>
            <w:r w:rsidR="003A40BF" w:rsidRPr="00B47357">
              <w:rPr>
                <w:b/>
                <w:color w:val="000000"/>
                <w:szCs w:val="24"/>
              </w:rPr>
              <w:t>печения градостроительной деятельности</w:t>
            </w:r>
            <w:r w:rsidRPr="00B47357">
              <w:rPr>
                <w:b/>
                <w:szCs w:val="24"/>
              </w:rPr>
              <w:t>»</w:t>
            </w:r>
          </w:p>
        </w:tc>
      </w:tr>
      <w:tr w:rsidR="002426B9" w:rsidRPr="003B0A4B" w:rsidTr="00A24830">
        <w:trPr>
          <w:trHeight w:val="257"/>
        </w:trPr>
        <w:tc>
          <w:tcPr>
            <w:tcW w:w="14709" w:type="dxa"/>
            <w:gridSpan w:val="3"/>
          </w:tcPr>
          <w:p w:rsidR="002426B9" w:rsidRPr="00B47357" w:rsidRDefault="002426B9" w:rsidP="00B006DB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szCs w:val="24"/>
              </w:rPr>
            </w:pPr>
            <w:r w:rsidRPr="00B47357">
              <w:rPr>
                <w:szCs w:val="24"/>
              </w:rPr>
              <w:t>Исчерпывающий перечень оснований для отказа в приеме заявления и документов, необходимых для предоставления муниципальной усл</w:t>
            </w:r>
            <w:r w:rsidRPr="00B47357">
              <w:rPr>
                <w:szCs w:val="24"/>
              </w:rPr>
              <w:t>у</w:t>
            </w:r>
            <w:r w:rsidRPr="00B47357">
              <w:rPr>
                <w:szCs w:val="24"/>
              </w:rPr>
              <w:t>ги</w:t>
            </w:r>
          </w:p>
        </w:tc>
      </w:tr>
      <w:tr w:rsidR="00E70EB8" w:rsidRPr="003B0A4B" w:rsidTr="00A24830">
        <w:trPr>
          <w:trHeight w:val="183"/>
        </w:trPr>
        <w:tc>
          <w:tcPr>
            <w:tcW w:w="562" w:type="dxa"/>
          </w:tcPr>
          <w:p w:rsidR="00E70EB8" w:rsidRPr="00B47357" w:rsidRDefault="00E70EB8" w:rsidP="003B0A4B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B47357">
              <w:rPr>
                <w:color w:val="000000"/>
                <w:szCs w:val="24"/>
              </w:rPr>
              <w:t>1</w:t>
            </w:r>
          </w:p>
        </w:tc>
        <w:tc>
          <w:tcPr>
            <w:tcW w:w="6776" w:type="dxa"/>
          </w:tcPr>
          <w:p w:rsidR="00E70EB8" w:rsidRPr="00B47357" w:rsidRDefault="00B47357" w:rsidP="00E70EB8">
            <w:pPr>
              <w:pStyle w:val="ab"/>
              <w:spacing w:before="0" w:beforeAutospacing="0" w:after="0" w:afterAutospacing="0"/>
              <w:jc w:val="both"/>
            </w:pPr>
            <w:r w:rsidRPr="00B47357">
              <w:t>доверенность не подтверждает полномочия представителя з</w:t>
            </w:r>
            <w:r w:rsidRPr="00B47357">
              <w:t>а</w:t>
            </w:r>
            <w:r w:rsidRPr="00B47357">
              <w:t>явителя на подачу запроса и иных документов</w:t>
            </w:r>
          </w:p>
        </w:tc>
        <w:tc>
          <w:tcPr>
            <w:tcW w:w="7371" w:type="dxa"/>
          </w:tcPr>
          <w:p w:rsidR="00E70EB8" w:rsidRPr="00B47357" w:rsidRDefault="003102DB" w:rsidP="00E75F9F">
            <w:pPr>
              <w:pStyle w:val="ab"/>
              <w:spacing w:before="0" w:beforeAutospacing="0" w:after="0" w:afterAutospacing="0"/>
              <w:jc w:val="both"/>
            </w:pPr>
            <w:r>
              <w:t>2А, 4А, 6А</w:t>
            </w:r>
          </w:p>
        </w:tc>
      </w:tr>
      <w:tr w:rsidR="00B47357" w:rsidRPr="003B0A4B" w:rsidTr="00A24830">
        <w:trPr>
          <w:trHeight w:val="213"/>
        </w:trPr>
        <w:tc>
          <w:tcPr>
            <w:tcW w:w="562" w:type="dxa"/>
          </w:tcPr>
          <w:p w:rsidR="00B47357" w:rsidRPr="00B47357" w:rsidRDefault="00B47357" w:rsidP="00B47357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B47357">
              <w:rPr>
                <w:color w:val="000000"/>
                <w:szCs w:val="24"/>
              </w:rPr>
              <w:t>2</w:t>
            </w:r>
          </w:p>
        </w:tc>
        <w:tc>
          <w:tcPr>
            <w:tcW w:w="6776" w:type="dxa"/>
          </w:tcPr>
          <w:p w:rsidR="00B47357" w:rsidRPr="00B47357" w:rsidRDefault="00B47357" w:rsidP="00B47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документы, являющиеся обязательными для представления, не представлены заявителем в установленный срок</w:t>
            </w:r>
          </w:p>
        </w:tc>
        <w:tc>
          <w:tcPr>
            <w:tcW w:w="7371" w:type="dxa"/>
          </w:tcPr>
          <w:p w:rsidR="00B47357" w:rsidRPr="00B47357" w:rsidRDefault="00B47357" w:rsidP="00B4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1А-6А</w:t>
            </w:r>
          </w:p>
        </w:tc>
      </w:tr>
      <w:tr w:rsidR="00B47357" w:rsidRPr="003B0A4B" w:rsidTr="00A24830">
        <w:trPr>
          <w:trHeight w:val="412"/>
        </w:trPr>
        <w:tc>
          <w:tcPr>
            <w:tcW w:w="562" w:type="dxa"/>
          </w:tcPr>
          <w:p w:rsidR="00B47357" w:rsidRPr="00B47357" w:rsidRDefault="00B47357" w:rsidP="00B47357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B47357">
              <w:rPr>
                <w:color w:val="000000"/>
                <w:szCs w:val="24"/>
              </w:rPr>
              <w:t>3</w:t>
            </w:r>
          </w:p>
        </w:tc>
        <w:tc>
          <w:tcPr>
            <w:tcW w:w="6776" w:type="dxa"/>
          </w:tcPr>
          <w:p w:rsidR="00B47357" w:rsidRPr="00B47357" w:rsidRDefault="00B47357" w:rsidP="00B47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личность заявителя не установлена</w:t>
            </w:r>
          </w:p>
        </w:tc>
        <w:tc>
          <w:tcPr>
            <w:tcW w:w="7371" w:type="dxa"/>
          </w:tcPr>
          <w:p w:rsidR="00B47357" w:rsidRPr="00B47357" w:rsidRDefault="00B47357" w:rsidP="00B4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02DB">
              <w:rPr>
                <w:rFonts w:ascii="Times New Roman" w:hAnsi="Times New Roman" w:cs="Times New Roman"/>
                <w:sz w:val="24"/>
                <w:szCs w:val="24"/>
              </w:rPr>
              <w:t>А, 3А, 5А</w:t>
            </w:r>
          </w:p>
        </w:tc>
      </w:tr>
      <w:tr w:rsidR="00B47357" w:rsidRPr="003B0A4B" w:rsidTr="00A24830">
        <w:trPr>
          <w:trHeight w:val="316"/>
        </w:trPr>
        <w:tc>
          <w:tcPr>
            <w:tcW w:w="562" w:type="dxa"/>
          </w:tcPr>
          <w:p w:rsidR="00B47357" w:rsidRPr="00B47357" w:rsidRDefault="00B47357" w:rsidP="00B47357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B47357">
              <w:rPr>
                <w:color w:val="000000"/>
                <w:szCs w:val="24"/>
              </w:rPr>
              <w:t>4</w:t>
            </w:r>
          </w:p>
        </w:tc>
        <w:tc>
          <w:tcPr>
            <w:tcW w:w="6776" w:type="dxa"/>
            <w:vAlign w:val="center"/>
          </w:tcPr>
          <w:p w:rsidR="00B47357" w:rsidRPr="00B47357" w:rsidRDefault="00B47357" w:rsidP="00B4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личность представителя заявителя не установлена</w:t>
            </w:r>
          </w:p>
        </w:tc>
        <w:tc>
          <w:tcPr>
            <w:tcW w:w="7371" w:type="dxa"/>
          </w:tcPr>
          <w:p w:rsidR="00B47357" w:rsidRPr="00B47357" w:rsidRDefault="003102DB" w:rsidP="00B4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2А, 4А, 6А</w:t>
            </w:r>
          </w:p>
        </w:tc>
      </w:tr>
      <w:tr w:rsidR="00B47357" w:rsidRPr="003B0A4B" w:rsidTr="00A24830">
        <w:trPr>
          <w:trHeight w:val="496"/>
        </w:trPr>
        <w:tc>
          <w:tcPr>
            <w:tcW w:w="562" w:type="dxa"/>
          </w:tcPr>
          <w:p w:rsidR="00B47357" w:rsidRPr="00B47357" w:rsidRDefault="00B47357" w:rsidP="00B47357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B47357">
              <w:rPr>
                <w:color w:val="000000"/>
                <w:szCs w:val="24"/>
              </w:rPr>
              <w:t>5</w:t>
            </w:r>
          </w:p>
        </w:tc>
        <w:tc>
          <w:tcPr>
            <w:tcW w:w="6776" w:type="dxa"/>
          </w:tcPr>
          <w:p w:rsidR="00B47357" w:rsidRPr="00B47357" w:rsidRDefault="00B47357" w:rsidP="00B47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не подтверждено право представителя заявителя действовать от имени юридического лица без доверенности</w:t>
            </w:r>
          </w:p>
        </w:tc>
        <w:tc>
          <w:tcPr>
            <w:tcW w:w="7371" w:type="dxa"/>
          </w:tcPr>
          <w:p w:rsidR="00B47357" w:rsidRPr="00B47357" w:rsidRDefault="003102DB" w:rsidP="00B4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</w:tr>
      <w:tr w:rsidR="00B47357" w:rsidRPr="003B0A4B" w:rsidTr="00837538">
        <w:trPr>
          <w:trHeight w:val="496"/>
        </w:trPr>
        <w:tc>
          <w:tcPr>
            <w:tcW w:w="562" w:type="dxa"/>
          </w:tcPr>
          <w:p w:rsidR="00B47357" w:rsidRPr="00B47357" w:rsidRDefault="00B47357" w:rsidP="00B47357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B47357">
              <w:rPr>
                <w:color w:val="000000"/>
                <w:szCs w:val="24"/>
              </w:rPr>
              <w:lastRenderedPageBreak/>
              <w:t>6</w:t>
            </w:r>
          </w:p>
        </w:tc>
        <w:tc>
          <w:tcPr>
            <w:tcW w:w="6776" w:type="dxa"/>
          </w:tcPr>
          <w:p w:rsidR="00B47357" w:rsidRPr="00B47357" w:rsidRDefault="00B47357" w:rsidP="003102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сведения, указанные в запросе, недостоверны и (или) предста</w:t>
            </w: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лены не в полном объеме</w:t>
            </w:r>
          </w:p>
        </w:tc>
        <w:tc>
          <w:tcPr>
            <w:tcW w:w="7371" w:type="dxa"/>
          </w:tcPr>
          <w:p w:rsidR="00B47357" w:rsidRPr="00B47357" w:rsidRDefault="00B47357" w:rsidP="00B4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1А-6А</w:t>
            </w:r>
          </w:p>
        </w:tc>
      </w:tr>
      <w:tr w:rsidR="00E70EB8" w:rsidRPr="003B0A4B" w:rsidTr="00A24830">
        <w:trPr>
          <w:trHeight w:val="133"/>
        </w:trPr>
        <w:tc>
          <w:tcPr>
            <w:tcW w:w="14709" w:type="dxa"/>
            <w:gridSpan w:val="3"/>
          </w:tcPr>
          <w:p w:rsidR="00E70EB8" w:rsidRPr="00B47357" w:rsidRDefault="00984F42" w:rsidP="00984F42">
            <w:pPr>
              <w:pStyle w:val="ab"/>
              <w:spacing w:before="0" w:after="0"/>
              <w:jc w:val="center"/>
            </w:pPr>
            <w:r w:rsidRPr="00B47357">
              <w:t>Исчерпывающий перечень оснований для приостановления предоставления муниципальной услуги</w:t>
            </w:r>
          </w:p>
        </w:tc>
      </w:tr>
      <w:tr w:rsidR="00E70EB8" w:rsidRPr="003B0A4B" w:rsidTr="00A24830">
        <w:trPr>
          <w:trHeight w:val="131"/>
        </w:trPr>
        <w:tc>
          <w:tcPr>
            <w:tcW w:w="562" w:type="dxa"/>
          </w:tcPr>
          <w:p w:rsidR="00E70EB8" w:rsidRPr="00B47357" w:rsidRDefault="00E70EB8" w:rsidP="003B0A4B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</w:p>
        </w:tc>
        <w:tc>
          <w:tcPr>
            <w:tcW w:w="6776" w:type="dxa"/>
          </w:tcPr>
          <w:p w:rsidR="00E70EB8" w:rsidRPr="00B47357" w:rsidRDefault="00984F42" w:rsidP="00BC5621">
            <w:pPr>
              <w:pStyle w:val="ab"/>
              <w:spacing w:before="0" w:after="0"/>
              <w:jc w:val="both"/>
            </w:pPr>
            <w:r w:rsidRPr="00B47357">
              <w:t>Основания для приостановления предоставления муниципал</w:t>
            </w:r>
            <w:r w:rsidRPr="00B47357">
              <w:t>ь</w:t>
            </w:r>
            <w:r w:rsidRPr="00B47357">
              <w:t>ной услуги законодательством Российской Федерации не предусмотрены</w:t>
            </w:r>
          </w:p>
        </w:tc>
        <w:tc>
          <w:tcPr>
            <w:tcW w:w="7371" w:type="dxa"/>
          </w:tcPr>
          <w:p w:rsidR="00E70EB8" w:rsidRPr="00B47357" w:rsidRDefault="00E70EB8" w:rsidP="0057407E">
            <w:pPr>
              <w:pStyle w:val="ab"/>
              <w:spacing w:before="0" w:after="0"/>
              <w:jc w:val="both"/>
            </w:pPr>
          </w:p>
        </w:tc>
      </w:tr>
      <w:tr w:rsidR="00984F42" w:rsidRPr="003B0A4B" w:rsidTr="00A24830">
        <w:trPr>
          <w:trHeight w:val="133"/>
        </w:trPr>
        <w:tc>
          <w:tcPr>
            <w:tcW w:w="14709" w:type="dxa"/>
            <w:gridSpan w:val="3"/>
          </w:tcPr>
          <w:p w:rsidR="00984F42" w:rsidRPr="00B47357" w:rsidRDefault="00984F42" w:rsidP="00984F42">
            <w:pPr>
              <w:pStyle w:val="ab"/>
              <w:spacing w:before="0" w:after="0"/>
              <w:jc w:val="center"/>
            </w:pPr>
            <w:r w:rsidRPr="00B47357">
              <w:t>Исчерпывающий перечень оснований для отказа в предоставлении муниципальной услуги</w:t>
            </w:r>
          </w:p>
        </w:tc>
      </w:tr>
      <w:tr w:rsidR="00E70EB8" w:rsidRPr="003B0A4B" w:rsidTr="00A24830">
        <w:trPr>
          <w:trHeight w:val="617"/>
        </w:trPr>
        <w:tc>
          <w:tcPr>
            <w:tcW w:w="562" w:type="dxa"/>
          </w:tcPr>
          <w:p w:rsidR="00E70EB8" w:rsidRPr="00B47357" w:rsidRDefault="00B47357" w:rsidP="003B0A4B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B47357">
              <w:rPr>
                <w:color w:val="000000"/>
                <w:szCs w:val="24"/>
              </w:rPr>
              <w:t>1</w:t>
            </w:r>
          </w:p>
        </w:tc>
        <w:tc>
          <w:tcPr>
            <w:tcW w:w="6776" w:type="dxa"/>
          </w:tcPr>
          <w:p w:rsidR="00984F42" w:rsidRPr="00B47357" w:rsidRDefault="00B47357" w:rsidP="00B47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запрос не содержит информации указанной в абзаце 2 пункта 2.11.2 подраздела 2.11 Регламента</w:t>
            </w:r>
          </w:p>
        </w:tc>
        <w:tc>
          <w:tcPr>
            <w:tcW w:w="7371" w:type="dxa"/>
          </w:tcPr>
          <w:p w:rsidR="00E70EB8" w:rsidRPr="00B47357" w:rsidRDefault="00B47357" w:rsidP="00A24830">
            <w:pPr>
              <w:pStyle w:val="ab"/>
              <w:jc w:val="both"/>
            </w:pPr>
            <w:r w:rsidRPr="00B47357">
              <w:t>1А-6А</w:t>
            </w:r>
          </w:p>
        </w:tc>
      </w:tr>
      <w:tr w:rsidR="00B47357" w:rsidRPr="003B0A4B" w:rsidTr="00A24830">
        <w:trPr>
          <w:trHeight w:val="303"/>
        </w:trPr>
        <w:tc>
          <w:tcPr>
            <w:tcW w:w="562" w:type="dxa"/>
          </w:tcPr>
          <w:p w:rsidR="00B47357" w:rsidRPr="00B47357" w:rsidRDefault="00B47357" w:rsidP="00B47357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B47357">
              <w:rPr>
                <w:color w:val="000000"/>
                <w:szCs w:val="24"/>
              </w:rPr>
              <w:t>2</w:t>
            </w:r>
          </w:p>
        </w:tc>
        <w:tc>
          <w:tcPr>
            <w:tcW w:w="6776" w:type="dxa"/>
          </w:tcPr>
          <w:p w:rsidR="00B47357" w:rsidRPr="00B47357" w:rsidRDefault="00B47357" w:rsidP="00B47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запрос не отвечает требованиям абзацев 3, 4 пункта 2.11.2 по</w:t>
            </w: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раздела 2.11 Регламента</w:t>
            </w:r>
          </w:p>
        </w:tc>
        <w:tc>
          <w:tcPr>
            <w:tcW w:w="7371" w:type="dxa"/>
          </w:tcPr>
          <w:p w:rsidR="00B47357" w:rsidRPr="00B47357" w:rsidRDefault="00B47357" w:rsidP="00B4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1А-6А</w:t>
            </w:r>
          </w:p>
        </w:tc>
      </w:tr>
      <w:tr w:rsidR="00B47357" w:rsidRPr="003B0A4B" w:rsidTr="00A24830">
        <w:trPr>
          <w:trHeight w:val="465"/>
        </w:trPr>
        <w:tc>
          <w:tcPr>
            <w:tcW w:w="562" w:type="dxa"/>
          </w:tcPr>
          <w:p w:rsidR="00B47357" w:rsidRPr="00B47357" w:rsidRDefault="00B47357" w:rsidP="00B47357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B47357">
              <w:rPr>
                <w:color w:val="000000"/>
                <w:szCs w:val="24"/>
              </w:rPr>
              <w:t>3</w:t>
            </w:r>
          </w:p>
        </w:tc>
        <w:tc>
          <w:tcPr>
            <w:tcW w:w="6776" w:type="dxa"/>
          </w:tcPr>
          <w:p w:rsidR="00B47357" w:rsidRPr="00B47357" w:rsidRDefault="00B47357" w:rsidP="00B47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запрос осуществляется в отношении сведений, документов, м</w:t>
            </w: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териалов, которые в соответствии с законодательством Росси</w:t>
            </w: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ской Федерации содержат информацию, доступ к которой ограничен и заявитель не имеет права доступа к ней</w:t>
            </w:r>
          </w:p>
        </w:tc>
        <w:tc>
          <w:tcPr>
            <w:tcW w:w="7371" w:type="dxa"/>
          </w:tcPr>
          <w:p w:rsidR="00B47357" w:rsidRPr="00B47357" w:rsidRDefault="00B47357" w:rsidP="00B4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1А-6А</w:t>
            </w:r>
          </w:p>
        </w:tc>
      </w:tr>
      <w:tr w:rsidR="00B47357" w:rsidRPr="003B0A4B" w:rsidTr="00A24830">
        <w:trPr>
          <w:trHeight w:val="111"/>
        </w:trPr>
        <w:tc>
          <w:tcPr>
            <w:tcW w:w="562" w:type="dxa"/>
          </w:tcPr>
          <w:p w:rsidR="00B47357" w:rsidRPr="00B47357" w:rsidRDefault="00B47357" w:rsidP="00B47357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B47357">
              <w:rPr>
                <w:color w:val="000000"/>
                <w:szCs w:val="24"/>
              </w:rPr>
              <w:t>4</w:t>
            </w:r>
          </w:p>
        </w:tc>
        <w:tc>
          <w:tcPr>
            <w:tcW w:w="6776" w:type="dxa"/>
          </w:tcPr>
          <w:p w:rsidR="00B47357" w:rsidRPr="00B47357" w:rsidRDefault="00B47357" w:rsidP="00B47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по истечению 7 дней со дня направления заявителю уведомл</w:t>
            </w: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ния об оплате предоставления сведений, документов, матери</w:t>
            </w: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лов информация об осуществлении заявителем оплаты пред</w:t>
            </w: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ставления сведений, документов, материалов у Администрации отсутствует или оплата предоставления сведений, документов, материалов осуществлена не в полном объеме</w:t>
            </w:r>
          </w:p>
        </w:tc>
        <w:tc>
          <w:tcPr>
            <w:tcW w:w="7371" w:type="dxa"/>
          </w:tcPr>
          <w:p w:rsidR="00B47357" w:rsidRPr="00B47357" w:rsidRDefault="00B47357" w:rsidP="00B4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1А-6А</w:t>
            </w:r>
          </w:p>
        </w:tc>
      </w:tr>
      <w:tr w:rsidR="00B47357" w:rsidRPr="003B0A4B" w:rsidTr="00A24830">
        <w:trPr>
          <w:trHeight w:val="150"/>
        </w:trPr>
        <w:tc>
          <w:tcPr>
            <w:tcW w:w="562" w:type="dxa"/>
          </w:tcPr>
          <w:p w:rsidR="00B47357" w:rsidRPr="00B47357" w:rsidRDefault="00B47357" w:rsidP="00B47357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B47357">
              <w:rPr>
                <w:color w:val="000000"/>
                <w:szCs w:val="24"/>
              </w:rPr>
              <w:t>5</w:t>
            </w:r>
          </w:p>
        </w:tc>
        <w:tc>
          <w:tcPr>
            <w:tcW w:w="6776" w:type="dxa"/>
          </w:tcPr>
          <w:p w:rsidR="00B47357" w:rsidRPr="00B47357" w:rsidRDefault="00B47357" w:rsidP="00B47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запрашиваемые сведения, документы, материалы отсутствуют в ГИСОГД на дату рассмотрения запроса</w:t>
            </w:r>
          </w:p>
        </w:tc>
        <w:tc>
          <w:tcPr>
            <w:tcW w:w="7371" w:type="dxa"/>
          </w:tcPr>
          <w:p w:rsidR="00B47357" w:rsidRPr="00B47357" w:rsidRDefault="00B47357" w:rsidP="00B4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357">
              <w:rPr>
                <w:rFonts w:ascii="Times New Roman" w:hAnsi="Times New Roman" w:cs="Times New Roman"/>
                <w:sz w:val="24"/>
                <w:szCs w:val="24"/>
              </w:rPr>
              <w:t>1А-6А</w:t>
            </w:r>
          </w:p>
        </w:tc>
      </w:tr>
      <w:tr w:rsidR="00984F42" w:rsidRPr="003B0A4B" w:rsidTr="00A24830">
        <w:trPr>
          <w:trHeight w:val="418"/>
        </w:trPr>
        <w:tc>
          <w:tcPr>
            <w:tcW w:w="14709" w:type="dxa"/>
            <w:gridSpan w:val="3"/>
          </w:tcPr>
          <w:p w:rsidR="00984F42" w:rsidRPr="00B47357" w:rsidRDefault="001410E2" w:rsidP="001410E2">
            <w:pPr>
              <w:pStyle w:val="ab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B47357">
              <w:rPr>
                <w:b/>
                <w:spacing w:val="2"/>
              </w:rPr>
              <w:t>Подуслуга</w:t>
            </w:r>
            <w:proofErr w:type="spellEnd"/>
            <w:r w:rsidRPr="00B47357">
              <w:rPr>
                <w:b/>
                <w:spacing w:val="2"/>
              </w:rPr>
              <w:t xml:space="preserve"> «Исправление допущенных опечаток и (или) ошибок в выданн</w:t>
            </w:r>
            <w:r w:rsidR="00B47357">
              <w:rPr>
                <w:b/>
                <w:spacing w:val="2"/>
              </w:rPr>
              <w:t xml:space="preserve">ых в результате предоставления </w:t>
            </w:r>
            <w:r w:rsidRPr="00B47357">
              <w:rPr>
                <w:b/>
                <w:spacing w:val="2"/>
              </w:rPr>
              <w:t>муниципальной услуги документах»</w:t>
            </w:r>
          </w:p>
        </w:tc>
      </w:tr>
      <w:tr w:rsidR="001410E2" w:rsidRPr="003B0A4B" w:rsidTr="00A24830">
        <w:trPr>
          <w:trHeight w:val="418"/>
        </w:trPr>
        <w:tc>
          <w:tcPr>
            <w:tcW w:w="14709" w:type="dxa"/>
            <w:gridSpan w:val="3"/>
          </w:tcPr>
          <w:p w:rsidR="001410E2" w:rsidRPr="00B47357" w:rsidRDefault="001410E2" w:rsidP="001410E2">
            <w:pPr>
              <w:pStyle w:val="ab"/>
              <w:spacing w:before="0" w:beforeAutospacing="0" w:after="0" w:afterAutospacing="0"/>
              <w:jc w:val="center"/>
            </w:pPr>
            <w:r w:rsidRPr="00B47357">
              <w:t>Исчерпывающий перечень оснований для отказа в приеме заявления и документов, необходимых для предоставления муниципальной усл</w:t>
            </w:r>
            <w:r w:rsidRPr="00B47357">
              <w:t>у</w:t>
            </w:r>
            <w:r w:rsidRPr="00B47357">
              <w:t>ги</w:t>
            </w:r>
          </w:p>
        </w:tc>
      </w:tr>
      <w:tr w:rsidR="001410E2" w:rsidRPr="003B0A4B" w:rsidTr="00A24830">
        <w:trPr>
          <w:trHeight w:val="418"/>
        </w:trPr>
        <w:tc>
          <w:tcPr>
            <w:tcW w:w="562" w:type="dxa"/>
          </w:tcPr>
          <w:p w:rsidR="001410E2" w:rsidRPr="003102DB" w:rsidRDefault="001410E2" w:rsidP="00C82E6D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3102DB">
              <w:rPr>
                <w:color w:val="000000"/>
                <w:szCs w:val="24"/>
              </w:rPr>
              <w:t>1</w:t>
            </w:r>
          </w:p>
        </w:tc>
        <w:tc>
          <w:tcPr>
            <w:tcW w:w="6776" w:type="dxa"/>
          </w:tcPr>
          <w:p w:rsidR="001410E2" w:rsidRPr="003102DB" w:rsidRDefault="00B47357" w:rsidP="003102D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2DB">
              <w:rPr>
                <w:rFonts w:ascii="Times New Roman" w:hAnsi="Times New Roman"/>
                <w:sz w:val="24"/>
                <w:szCs w:val="24"/>
              </w:rPr>
              <w:t>доверенность не подтверждает полномочия представителя заявителя на подачу заявление об исправлении допущенных оп</w:t>
            </w:r>
            <w:r w:rsidRPr="003102DB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2DB">
              <w:rPr>
                <w:rFonts w:ascii="Times New Roman" w:hAnsi="Times New Roman"/>
                <w:sz w:val="24"/>
                <w:szCs w:val="24"/>
              </w:rPr>
              <w:t>чаток и (или) ошибок</w:t>
            </w:r>
            <w:r w:rsidR="003102DB" w:rsidRPr="003102DB">
              <w:rPr>
                <w:rFonts w:ascii="Times New Roman" w:hAnsi="Times New Roman"/>
                <w:sz w:val="24"/>
                <w:szCs w:val="24"/>
              </w:rPr>
              <w:t xml:space="preserve"> и иных документов</w:t>
            </w:r>
          </w:p>
        </w:tc>
        <w:tc>
          <w:tcPr>
            <w:tcW w:w="7371" w:type="dxa"/>
          </w:tcPr>
          <w:p w:rsidR="001410E2" w:rsidRPr="003102DB" w:rsidRDefault="003102DB" w:rsidP="00C82E6D">
            <w:pPr>
              <w:pStyle w:val="ab"/>
              <w:spacing w:before="0" w:beforeAutospacing="0" w:after="0" w:afterAutospacing="0"/>
              <w:jc w:val="both"/>
            </w:pPr>
            <w:r>
              <w:t>2Б, 4Б, 6Б</w:t>
            </w:r>
          </w:p>
        </w:tc>
      </w:tr>
      <w:tr w:rsidR="001410E2" w:rsidRPr="003B0A4B" w:rsidTr="00A24830">
        <w:trPr>
          <w:trHeight w:val="418"/>
        </w:trPr>
        <w:tc>
          <w:tcPr>
            <w:tcW w:w="562" w:type="dxa"/>
          </w:tcPr>
          <w:p w:rsidR="001410E2" w:rsidRPr="003102DB" w:rsidRDefault="001410E2" w:rsidP="00C82E6D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3102DB">
              <w:rPr>
                <w:color w:val="000000"/>
                <w:szCs w:val="24"/>
              </w:rPr>
              <w:t>2</w:t>
            </w:r>
          </w:p>
        </w:tc>
        <w:tc>
          <w:tcPr>
            <w:tcW w:w="6776" w:type="dxa"/>
          </w:tcPr>
          <w:p w:rsidR="001410E2" w:rsidRPr="003102DB" w:rsidRDefault="00B47357" w:rsidP="003102D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2DB">
              <w:rPr>
                <w:rFonts w:ascii="Times New Roman" w:hAnsi="Times New Roman"/>
                <w:sz w:val="24"/>
                <w:szCs w:val="24"/>
              </w:rPr>
              <w:t xml:space="preserve">документы, являющиеся обязательными для представления, не </w:t>
            </w:r>
            <w:r w:rsidRPr="003102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представлены </w:t>
            </w:r>
            <w:r w:rsidR="003102DB" w:rsidRPr="003102DB">
              <w:rPr>
                <w:rFonts w:ascii="Times New Roman" w:hAnsi="Times New Roman"/>
                <w:sz w:val="24"/>
                <w:szCs w:val="24"/>
              </w:rPr>
              <w:t>заявителем в установленный срок</w:t>
            </w:r>
          </w:p>
        </w:tc>
        <w:tc>
          <w:tcPr>
            <w:tcW w:w="7371" w:type="dxa"/>
          </w:tcPr>
          <w:p w:rsidR="001410E2" w:rsidRPr="003102DB" w:rsidRDefault="003102DB" w:rsidP="00C82E6D">
            <w:pPr>
              <w:pStyle w:val="ab"/>
              <w:spacing w:before="0" w:after="0"/>
              <w:jc w:val="both"/>
            </w:pPr>
            <w:r w:rsidRPr="003102DB">
              <w:lastRenderedPageBreak/>
              <w:t>1Б-6Б</w:t>
            </w:r>
          </w:p>
        </w:tc>
      </w:tr>
      <w:tr w:rsidR="001410E2" w:rsidRPr="003B0A4B" w:rsidTr="00A24830">
        <w:trPr>
          <w:trHeight w:val="418"/>
        </w:trPr>
        <w:tc>
          <w:tcPr>
            <w:tcW w:w="562" w:type="dxa"/>
          </w:tcPr>
          <w:p w:rsidR="001410E2" w:rsidRPr="003102DB" w:rsidRDefault="001410E2" w:rsidP="00C82E6D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3102DB">
              <w:rPr>
                <w:color w:val="000000"/>
                <w:szCs w:val="24"/>
              </w:rPr>
              <w:lastRenderedPageBreak/>
              <w:t>3</w:t>
            </w:r>
          </w:p>
        </w:tc>
        <w:tc>
          <w:tcPr>
            <w:tcW w:w="6776" w:type="dxa"/>
            <w:vAlign w:val="center"/>
          </w:tcPr>
          <w:p w:rsidR="001410E2" w:rsidRPr="003102DB" w:rsidRDefault="003102DB" w:rsidP="003102D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2DB">
              <w:rPr>
                <w:rFonts w:ascii="Times New Roman" w:hAnsi="Times New Roman"/>
                <w:sz w:val="24"/>
                <w:szCs w:val="24"/>
              </w:rPr>
              <w:t>личность заявителя не установлена;</w:t>
            </w:r>
          </w:p>
        </w:tc>
        <w:tc>
          <w:tcPr>
            <w:tcW w:w="7371" w:type="dxa"/>
            <w:vAlign w:val="center"/>
          </w:tcPr>
          <w:p w:rsidR="001410E2" w:rsidRPr="003102DB" w:rsidRDefault="003102DB" w:rsidP="00C82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1Б, 3Б, 5Б</w:t>
            </w:r>
          </w:p>
        </w:tc>
      </w:tr>
      <w:tr w:rsidR="001410E2" w:rsidRPr="003B0A4B" w:rsidTr="00837538">
        <w:trPr>
          <w:trHeight w:val="219"/>
        </w:trPr>
        <w:tc>
          <w:tcPr>
            <w:tcW w:w="562" w:type="dxa"/>
          </w:tcPr>
          <w:p w:rsidR="001410E2" w:rsidRPr="003102DB" w:rsidRDefault="001410E2" w:rsidP="00C82E6D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3102DB">
              <w:rPr>
                <w:color w:val="000000"/>
                <w:szCs w:val="24"/>
              </w:rPr>
              <w:t>4</w:t>
            </w:r>
          </w:p>
        </w:tc>
        <w:tc>
          <w:tcPr>
            <w:tcW w:w="6776" w:type="dxa"/>
          </w:tcPr>
          <w:p w:rsidR="001410E2" w:rsidRPr="003102DB" w:rsidRDefault="003102DB" w:rsidP="003102D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2DB">
              <w:rPr>
                <w:rFonts w:ascii="Times New Roman" w:hAnsi="Times New Roman"/>
                <w:sz w:val="24"/>
                <w:szCs w:val="24"/>
              </w:rPr>
              <w:t>личность представителя заявителя не установлена</w:t>
            </w:r>
          </w:p>
        </w:tc>
        <w:tc>
          <w:tcPr>
            <w:tcW w:w="7371" w:type="dxa"/>
          </w:tcPr>
          <w:p w:rsidR="001410E2" w:rsidRPr="003102DB" w:rsidRDefault="003102DB" w:rsidP="001410E2">
            <w:pPr>
              <w:pStyle w:val="ab"/>
              <w:spacing w:before="0" w:beforeAutospacing="0" w:after="0" w:afterAutospacing="0"/>
              <w:jc w:val="both"/>
            </w:pPr>
            <w:r>
              <w:t>2Б, 4Б, 6Б</w:t>
            </w:r>
          </w:p>
        </w:tc>
      </w:tr>
      <w:tr w:rsidR="003102DB" w:rsidRPr="003B0A4B" w:rsidTr="00A24830">
        <w:trPr>
          <w:trHeight w:val="216"/>
        </w:trPr>
        <w:tc>
          <w:tcPr>
            <w:tcW w:w="562" w:type="dxa"/>
          </w:tcPr>
          <w:p w:rsidR="003102DB" w:rsidRPr="003102DB" w:rsidRDefault="003102DB" w:rsidP="00C82E6D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6776" w:type="dxa"/>
          </w:tcPr>
          <w:p w:rsidR="003102DB" w:rsidRPr="003102DB" w:rsidRDefault="003102DB" w:rsidP="003102D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2DB">
              <w:rPr>
                <w:rFonts w:ascii="Times New Roman" w:hAnsi="Times New Roman"/>
                <w:sz w:val="24"/>
                <w:szCs w:val="24"/>
              </w:rPr>
              <w:t>не подтверждено право представителя заявителя действовать от имени юридическо</w:t>
            </w:r>
            <w:r>
              <w:rPr>
                <w:rFonts w:ascii="Times New Roman" w:hAnsi="Times New Roman"/>
                <w:sz w:val="24"/>
                <w:szCs w:val="24"/>
              </w:rPr>
              <w:t>го лица без доверенности</w:t>
            </w:r>
          </w:p>
        </w:tc>
        <w:tc>
          <w:tcPr>
            <w:tcW w:w="7371" w:type="dxa"/>
          </w:tcPr>
          <w:p w:rsidR="003102DB" w:rsidRPr="003102DB" w:rsidRDefault="003102DB" w:rsidP="001410E2">
            <w:pPr>
              <w:pStyle w:val="ab"/>
              <w:spacing w:before="0" w:beforeAutospacing="0" w:after="0" w:afterAutospacing="0"/>
              <w:jc w:val="both"/>
            </w:pPr>
            <w:r>
              <w:t>1Б</w:t>
            </w:r>
          </w:p>
        </w:tc>
      </w:tr>
      <w:tr w:rsidR="003102DB" w:rsidRPr="003B0A4B" w:rsidTr="00A24830">
        <w:trPr>
          <w:trHeight w:val="653"/>
        </w:trPr>
        <w:tc>
          <w:tcPr>
            <w:tcW w:w="562" w:type="dxa"/>
          </w:tcPr>
          <w:p w:rsidR="003102DB" w:rsidRPr="003102DB" w:rsidRDefault="003102DB" w:rsidP="00C82E6D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6776" w:type="dxa"/>
          </w:tcPr>
          <w:p w:rsidR="003102DB" w:rsidRPr="003102DB" w:rsidRDefault="003102DB" w:rsidP="003102D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2DB">
              <w:rPr>
                <w:rFonts w:ascii="Times New Roman" w:hAnsi="Times New Roman"/>
                <w:sz w:val="24"/>
                <w:szCs w:val="24"/>
              </w:rPr>
              <w:t xml:space="preserve">сведения, указанные в заявление об исправлении допущенных опечаток и (или) ошибок, недостоверны и (или) </w:t>
            </w:r>
            <w:r>
              <w:rPr>
                <w:rFonts w:ascii="Times New Roman" w:hAnsi="Times New Roman"/>
                <w:sz w:val="24"/>
                <w:szCs w:val="24"/>
              </w:rPr>
              <w:t>представлены не в полном объеме</w:t>
            </w:r>
          </w:p>
        </w:tc>
        <w:tc>
          <w:tcPr>
            <w:tcW w:w="7371" w:type="dxa"/>
          </w:tcPr>
          <w:p w:rsidR="003102DB" w:rsidRPr="003102DB" w:rsidRDefault="003102DB" w:rsidP="001410E2">
            <w:pPr>
              <w:pStyle w:val="ab"/>
              <w:spacing w:before="0" w:beforeAutospacing="0" w:after="0" w:afterAutospacing="0"/>
              <w:jc w:val="both"/>
            </w:pPr>
            <w:r>
              <w:t>1Б-6Б</w:t>
            </w:r>
          </w:p>
        </w:tc>
      </w:tr>
      <w:tr w:rsidR="001410E2" w:rsidRPr="003B0A4B" w:rsidTr="00A24830">
        <w:trPr>
          <w:trHeight w:val="418"/>
        </w:trPr>
        <w:tc>
          <w:tcPr>
            <w:tcW w:w="14709" w:type="dxa"/>
            <w:gridSpan w:val="3"/>
          </w:tcPr>
          <w:p w:rsidR="001410E2" w:rsidRPr="003102DB" w:rsidRDefault="001410E2" w:rsidP="001410E2">
            <w:pPr>
              <w:pStyle w:val="ab"/>
              <w:spacing w:before="0" w:beforeAutospacing="0" w:after="0" w:afterAutospacing="0"/>
              <w:jc w:val="center"/>
            </w:pPr>
            <w:r w:rsidRPr="003102DB">
              <w:t>Исчерпывающий перечень оснований для приостановления предоставления муниципальной услуги</w:t>
            </w:r>
          </w:p>
        </w:tc>
      </w:tr>
      <w:tr w:rsidR="001410E2" w:rsidRPr="003B0A4B" w:rsidTr="00A24830">
        <w:trPr>
          <w:trHeight w:val="418"/>
        </w:trPr>
        <w:tc>
          <w:tcPr>
            <w:tcW w:w="562" w:type="dxa"/>
          </w:tcPr>
          <w:p w:rsidR="001410E2" w:rsidRPr="003102DB" w:rsidRDefault="001410E2" w:rsidP="00C82E6D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</w:p>
        </w:tc>
        <w:tc>
          <w:tcPr>
            <w:tcW w:w="6776" w:type="dxa"/>
          </w:tcPr>
          <w:p w:rsidR="001410E2" w:rsidRPr="003102DB" w:rsidRDefault="001410E2" w:rsidP="00C82E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2DB">
              <w:rPr>
                <w:rFonts w:ascii="Times New Roman" w:hAnsi="Times New Roman" w:cs="Times New Roman"/>
                <w:sz w:val="24"/>
                <w:szCs w:val="24"/>
              </w:rPr>
              <w:t>Основания для приостановления предоставления муниципал</w:t>
            </w:r>
            <w:r w:rsidRPr="003102D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102DB">
              <w:rPr>
                <w:rFonts w:ascii="Times New Roman" w:hAnsi="Times New Roman" w:cs="Times New Roman"/>
                <w:sz w:val="24"/>
                <w:szCs w:val="24"/>
              </w:rPr>
              <w:t>ной услуги законодательством Российской Федерации не предусмотрены</w:t>
            </w:r>
          </w:p>
        </w:tc>
        <w:tc>
          <w:tcPr>
            <w:tcW w:w="7371" w:type="dxa"/>
          </w:tcPr>
          <w:p w:rsidR="001410E2" w:rsidRPr="003102DB" w:rsidRDefault="001410E2" w:rsidP="001410E2">
            <w:pPr>
              <w:pStyle w:val="ab"/>
              <w:spacing w:before="0" w:beforeAutospacing="0" w:after="0" w:afterAutospacing="0"/>
              <w:jc w:val="both"/>
            </w:pPr>
          </w:p>
        </w:tc>
      </w:tr>
      <w:tr w:rsidR="001410E2" w:rsidRPr="003B0A4B" w:rsidTr="00A24830">
        <w:trPr>
          <w:trHeight w:val="418"/>
        </w:trPr>
        <w:tc>
          <w:tcPr>
            <w:tcW w:w="14709" w:type="dxa"/>
            <w:gridSpan w:val="3"/>
          </w:tcPr>
          <w:p w:rsidR="001410E2" w:rsidRPr="003102DB" w:rsidRDefault="001410E2" w:rsidP="001410E2">
            <w:pPr>
              <w:pStyle w:val="ab"/>
              <w:spacing w:before="0" w:beforeAutospacing="0" w:after="0" w:afterAutospacing="0"/>
              <w:jc w:val="center"/>
            </w:pPr>
            <w:r w:rsidRPr="003102DB">
              <w:t xml:space="preserve">Исчерпывающий </w:t>
            </w:r>
            <w:bookmarkStart w:id="0" w:name="_GoBack"/>
            <w:bookmarkEnd w:id="0"/>
            <w:r w:rsidRPr="003102DB">
              <w:t>перечень оснований для отказа в предоставлении муниципальной услуги</w:t>
            </w:r>
          </w:p>
        </w:tc>
      </w:tr>
      <w:tr w:rsidR="003102DB" w:rsidRPr="003B0A4B" w:rsidTr="00A24830">
        <w:trPr>
          <w:trHeight w:val="418"/>
        </w:trPr>
        <w:tc>
          <w:tcPr>
            <w:tcW w:w="562" w:type="dxa"/>
          </w:tcPr>
          <w:p w:rsidR="003102DB" w:rsidRPr="001410E2" w:rsidRDefault="003102DB" w:rsidP="003102DB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1410E2">
              <w:rPr>
                <w:color w:val="000000"/>
                <w:szCs w:val="24"/>
              </w:rPr>
              <w:t>1</w:t>
            </w:r>
          </w:p>
        </w:tc>
        <w:tc>
          <w:tcPr>
            <w:tcW w:w="6776" w:type="dxa"/>
          </w:tcPr>
          <w:p w:rsidR="003102DB" w:rsidRPr="001410E2" w:rsidRDefault="003102DB" w:rsidP="003102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0E2">
              <w:rPr>
                <w:rFonts w:ascii="Times New Roman" w:hAnsi="Times New Roman" w:cs="Times New Roman"/>
                <w:sz w:val="24"/>
                <w:szCs w:val="24"/>
              </w:rPr>
              <w:t>отсутствие у заявителя права (полномочий представителя з</w:t>
            </w:r>
            <w:r w:rsidRPr="001410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10E2">
              <w:rPr>
                <w:rFonts w:ascii="Times New Roman" w:hAnsi="Times New Roman" w:cs="Times New Roman"/>
                <w:sz w:val="24"/>
                <w:szCs w:val="24"/>
              </w:rPr>
              <w:t>явителя)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муниципальной услуги</w:t>
            </w:r>
          </w:p>
        </w:tc>
        <w:tc>
          <w:tcPr>
            <w:tcW w:w="7371" w:type="dxa"/>
          </w:tcPr>
          <w:p w:rsidR="003102DB" w:rsidRPr="003102DB" w:rsidRDefault="003102DB" w:rsidP="00310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2DB">
              <w:rPr>
                <w:rFonts w:ascii="Times New Roman" w:hAnsi="Times New Roman" w:cs="Times New Roman"/>
                <w:sz w:val="24"/>
                <w:szCs w:val="24"/>
              </w:rPr>
              <w:t>1Б-6Б</w:t>
            </w:r>
          </w:p>
        </w:tc>
      </w:tr>
      <w:tr w:rsidR="003102DB" w:rsidRPr="003B0A4B" w:rsidTr="00A24830">
        <w:trPr>
          <w:trHeight w:val="418"/>
        </w:trPr>
        <w:tc>
          <w:tcPr>
            <w:tcW w:w="562" w:type="dxa"/>
          </w:tcPr>
          <w:p w:rsidR="003102DB" w:rsidRPr="001410E2" w:rsidRDefault="003102DB" w:rsidP="003102DB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1410E2">
              <w:rPr>
                <w:color w:val="000000"/>
                <w:szCs w:val="24"/>
              </w:rPr>
              <w:t>2</w:t>
            </w:r>
          </w:p>
        </w:tc>
        <w:tc>
          <w:tcPr>
            <w:tcW w:w="6776" w:type="dxa"/>
          </w:tcPr>
          <w:p w:rsidR="003102DB" w:rsidRPr="001410E2" w:rsidRDefault="003102DB" w:rsidP="003102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0E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 в ненадлежащий орган</w:t>
            </w:r>
          </w:p>
        </w:tc>
        <w:tc>
          <w:tcPr>
            <w:tcW w:w="7371" w:type="dxa"/>
          </w:tcPr>
          <w:p w:rsidR="003102DB" w:rsidRPr="003102DB" w:rsidRDefault="003102DB" w:rsidP="00310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2DB">
              <w:rPr>
                <w:rFonts w:ascii="Times New Roman" w:hAnsi="Times New Roman" w:cs="Times New Roman"/>
                <w:sz w:val="24"/>
                <w:szCs w:val="24"/>
              </w:rPr>
              <w:t>1Б-6Б</w:t>
            </w:r>
          </w:p>
        </w:tc>
      </w:tr>
      <w:tr w:rsidR="003102DB" w:rsidRPr="003B0A4B" w:rsidTr="00A24830">
        <w:trPr>
          <w:trHeight w:val="418"/>
        </w:trPr>
        <w:tc>
          <w:tcPr>
            <w:tcW w:w="562" w:type="dxa"/>
          </w:tcPr>
          <w:p w:rsidR="003102DB" w:rsidRPr="001410E2" w:rsidRDefault="003102DB" w:rsidP="003102DB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  <w:r w:rsidRPr="001410E2">
              <w:rPr>
                <w:color w:val="000000"/>
                <w:szCs w:val="24"/>
              </w:rPr>
              <w:t>3</w:t>
            </w:r>
          </w:p>
        </w:tc>
        <w:tc>
          <w:tcPr>
            <w:tcW w:w="6776" w:type="dxa"/>
          </w:tcPr>
          <w:p w:rsidR="003102DB" w:rsidRPr="001410E2" w:rsidRDefault="003102DB" w:rsidP="003102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0E2">
              <w:rPr>
                <w:rFonts w:ascii="Times New Roman" w:hAnsi="Times New Roman" w:cs="Times New Roman"/>
                <w:sz w:val="24"/>
                <w:szCs w:val="24"/>
              </w:rPr>
              <w:t>отсутствие допущенных опечаток и ошибок в выданных в р</w:t>
            </w:r>
            <w:r w:rsidRPr="001410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10E2">
              <w:rPr>
                <w:rFonts w:ascii="Times New Roman" w:hAnsi="Times New Roman" w:cs="Times New Roman"/>
                <w:sz w:val="24"/>
                <w:szCs w:val="24"/>
              </w:rPr>
              <w:t xml:space="preserve">зультате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 документах</w:t>
            </w:r>
          </w:p>
        </w:tc>
        <w:tc>
          <w:tcPr>
            <w:tcW w:w="7371" w:type="dxa"/>
          </w:tcPr>
          <w:p w:rsidR="003102DB" w:rsidRPr="003102DB" w:rsidRDefault="003102DB" w:rsidP="00310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2DB">
              <w:rPr>
                <w:rFonts w:ascii="Times New Roman" w:hAnsi="Times New Roman" w:cs="Times New Roman"/>
                <w:sz w:val="24"/>
                <w:szCs w:val="24"/>
              </w:rPr>
              <w:t>1Б-6Б</w:t>
            </w:r>
          </w:p>
        </w:tc>
      </w:tr>
    </w:tbl>
    <w:p w:rsidR="007B6A75" w:rsidRDefault="007B6A75" w:rsidP="001C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A4B" w:rsidRPr="003102DB" w:rsidRDefault="003B0A4B" w:rsidP="00310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A4B" w:rsidRPr="003102DB" w:rsidRDefault="003B0A4B" w:rsidP="00310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2DB" w:rsidRPr="003102DB" w:rsidRDefault="003102DB" w:rsidP="003102D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02DB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управления архитектуры </w:t>
      </w:r>
    </w:p>
    <w:p w:rsidR="003102DB" w:rsidRPr="003102DB" w:rsidRDefault="003102DB" w:rsidP="003102D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02DB">
        <w:rPr>
          <w:rFonts w:ascii="Times New Roman" w:hAnsi="Times New Roman" w:cs="Times New Roman"/>
          <w:color w:val="000000"/>
          <w:sz w:val="28"/>
          <w:szCs w:val="28"/>
        </w:rPr>
        <w:t>и градостроительства – главный архитектор</w:t>
      </w:r>
    </w:p>
    <w:p w:rsidR="003102DB" w:rsidRPr="003102DB" w:rsidRDefault="003102DB" w:rsidP="003102D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02DB">
        <w:rPr>
          <w:rFonts w:ascii="Times New Roman" w:hAnsi="Times New Roman" w:cs="Times New Roman"/>
          <w:color w:val="000000"/>
          <w:sz w:val="28"/>
          <w:szCs w:val="28"/>
        </w:rPr>
        <w:t>администрации Туапсинского</w:t>
      </w:r>
    </w:p>
    <w:p w:rsidR="003102DB" w:rsidRPr="003102DB" w:rsidRDefault="003102DB" w:rsidP="003102D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02D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округа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</w:t>
      </w:r>
      <w:r w:rsidRPr="003102DB">
        <w:rPr>
          <w:rFonts w:ascii="Times New Roman" w:hAnsi="Times New Roman" w:cs="Times New Roman"/>
          <w:color w:val="000000"/>
          <w:sz w:val="28"/>
          <w:szCs w:val="28"/>
        </w:rPr>
        <w:t xml:space="preserve">        М.В. Воронков</w:t>
      </w:r>
    </w:p>
    <w:p w:rsidR="003B0A4B" w:rsidRPr="00BC5621" w:rsidRDefault="003B0A4B" w:rsidP="00BC5621">
      <w:pPr>
        <w:pStyle w:val="a3"/>
        <w:tabs>
          <w:tab w:val="left" w:pos="9072"/>
        </w:tabs>
        <w:spacing w:before="0" w:after="0"/>
        <w:ind w:right="-1"/>
        <w:rPr>
          <w:sz w:val="28"/>
          <w:szCs w:val="28"/>
        </w:rPr>
      </w:pPr>
    </w:p>
    <w:sectPr w:rsidR="003B0A4B" w:rsidRPr="00BC5621" w:rsidSect="00A24830">
      <w:headerReference w:type="default" r:id="rId9"/>
      <w:headerReference w:type="first" r:id="rId10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398" w:rsidRDefault="005D6398" w:rsidP="008679DE">
      <w:pPr>
        <w:spacing w:after="0" w:line="240" w:lineRule="auto"/>
      </w:pPr>
      <w:r>
        <w:separator/>
      </w:r>
    </w:p>
  </w:endnote>
  <w:endnote w:type="continuationSeparator" w:id="0">
    <w:p w:rsidR="005D6398" w:rsidRDefault="005D6398" w:rsidP="008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398" w:rsidRDefault="005D6398" w:rsidP="008679DE">
      <w:pPr>
        <w:spacing w:after="0" w:line="240" w:lineRule="auto"/>
      </w:pPr>
      <w:r>
        <w:separator/>
      </w:r>
    </w:p>
  </w:footnote>
  <w:footnote w:type="continuationSeparator" w:id="0">
    <w:p w:rsidR="005D6398" w:rsidRDefault="005D6398" w:rsidP="00867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469158"/>
      <w:docPartObj>
        <w:docPartGallery w:val="Page Numbers (Margins)"/>
        <w:docPartUnique/>
      </w:docPartObj>
    </w:sdtPr>
    <w:sdtEndPr/>
    <w:sdtContent>
      <w:p w:rsidR="008679DE" w:rsidRDefault="00FF0E3F" w:rsidP="00ED46DD">
        <w:pPr>
          <w:pStyle w:val="a7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2D56218" wp14:editId="1F20E3B9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FF0E3F" w:rsidRPr="00FF0E3F" w:rsidRDefault="00FF0E3F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FF0E3F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FF0E3F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FF0E3F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402B77" w:rsidRPr="00402B77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FF0E3F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6" style="position:absolute;left:0;text-align:left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FF0E3F" w:rsidRPr="00FF0E3F" w:rsidRDefault="00FF0E3F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F0E3F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FF0E3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FF0E3F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402B77" w:rsidRPr="00402B77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3</w:t>
                            </w:r>
                            <w:r w:rsidRPr="00FF0E3F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5799131"/>
      <w:docPartObj>
        <w:docPartGallery w:val="Page Numbers (Margins)"/>
        <w:docPartUnique/>
      </w:docPartObj>
    </w:sdtPr>
    <w:sdtEndPr/>
    <w:sdtContent>
      <w:p w:rsidR="00FF0E3F" w:rsidRDefault="00FF0E3F">
        <w:pPr>
          <w:pStyle w:val="a7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BCD021A" wp14:editId="12D68DBE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0E3F" w:rsidRPr="00FF0E3F" w:rsidRDefault="00FF0E3F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" o:allowincell="f" stroked="f">
                  <v:textbox style="layout-flow:vertical">
                    <w:txbxContent>
                      <w:p w:rsidR="00FF0E3F" w:rsidRPr="00FF0E3F" w:rsidRDefault="00FF0E3F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DC5"/>
    <w:multiLevelType w:val="hybridMultilevel"/>
    <w:tmpl w:val="F42CF354"/>
    <w:lvl w:ilvl="0" w:tplc="3F7CC6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10C4A"/>
    <w:multiLevelType w:val="hybridMultilevel"/>
    <w:tmpl w:val="A79E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40ABF"/>
    <w:multiLevelType w:val="hybridMultilevel"/>
    <w:tmpl w:val="212C029E"/>
    <w:lvl w:ilvl="0" w:tplc="CEF64BF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D18B9"/>
    <w:multiLevelType w:val="hybridMultilevel"/>
    <w:tmpl w:val="18608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36CAF"/>
    <w:multiLevelType w:val="hybridMultilevel"/>
    <w:tmpl w:val="8AB27656"/>
    <w:lvl w:ilvl="0" w:tplc="39F6DCDC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C35A8"/>
    <w:multiLevelType w:val="hybridMultilevel"/>
    <w:tmpl w:val="32542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6B3"/>
    <w:rsid w:val="00061481"/>
    <w:rsid w:val="000B3006"/>
    <w:rsid w:val="001029DE"/>
    <w:rsid w:val="001410E2"/>
    <w:rsid w:val="00192C32"/>
    <w:rsid w:val="001C77BF"/>
    <w:rsid w:val="001F475A"/>
    <w:rsid w:val="00214EA0"/>
    <w:rsid w:val="002277E6"/>
    <w:rsid w:val="002426B9"/>
    <w:rsid w:val="00284186"/>
    <w:rsid w:val="00304FA6"/>
    <w:rsid w:val="003102DB"/>
    <w:rsid w:val="00365A8E"/>
    <w:rsid w:val="003A3C6F"/>
    <w:rsid w:val="003A40BF"/>
    <w:rsid w:val="003B0A4B"/>
    <w:rsid w:val="00402B77"/>
    <w:rsid w:val="00461DE7"/>
    <w:rsid w:val="004825D9"/>
    <w:rsid w:val="004A6926"/>
    <w:rsid w:val="004C35F1"/>
    <w:rsid w:val="004E7225"/>
    <w:rsid w:val="005265A4"/>
    <w:rsid w:val="00555FC5"/>
    <w:rsid w:val="0057407E"/>
    <w:rsid w:val="005764C7"/>
    <w:rsid w:val="005C294F"/>
    <w:rsid w:val="005C4E3F"/>
    <w:rsid w:val="005D6398"/>
    <w:rsid w:val="00607B27"/>
    <w:rsid w:val="006349C7"/>
    <w:rsid w:val="00654A92"/>
    <w:rsid w:val="006665B3"/>
    <w:rsid w:val="006958DA"/>
    <w:rsid w:val="006B6D8B"/>
    <w:rsid w:val="006C4F2D"/>
    <w:rsid w:val="007156E1"/>
    <w:rsid w:val="007222DD"/>
    <w:rsid w:val="007429DF"/>
    <w:rsid w:val="007716A0"/>
    <w:rsid w:val="007B6A75"/>
    <w:rsid w:val="007C07A1"/>
    <w:rsid w:val="00817427"/>
    <w:rsid w:val="0083196B"/>
    <w:rsid w:val="00837538"/>
    <w:rsid w:val="00843B3D"/>
    <w:rsid w:val="008679DE"/>
    <w:rsid w:val="008C69E2"/>
    <w:rsid w:val="008D05EB"/>
    <w:rsid w:val="00904E4B"/>
    <w:rsid w:val="0092492E"/>
    <w:rsid w:val="0093526D"/>
    <w:rsid w:val="00984F42"/>
    <w:rsid w:val="009E140F"/>
    <w:rsid w:val="00A118F0"/>
    <w:rsid w:val="00A24830"/>
    <w:rsid w:val="00A2773D"/>
    <w:rsid w:val="00A93422"/>
    <w:rsid w:val="00B006DB"/>
    <w:rsid w:val="00B10913"/>
    <w:rsid w:val="00B12DF1"/>
    <w:rsid w:val="00B22B0C"/>
    <w:rsid w:val="00B47357"/>
    <w:rsid w:val="00B9735E"/>
    <w:rsid w:val="00BC5621"/>
    <w:rsid w:val="00C04CDA"/>
    <w:rsid w:val="00C838FE"/>
    <w:rsid w:val="00CE081A"/>
    <w:rsid w:val="00D37F0F"/>
    <w:rsid w:val="00D921BE"/>
    <w:rsid w:val="00DE5DEE"/>
    <w:rsid w:val="00DF3AC9"/>
    <w:rsid w:val="00E64236"/>
    <w:rsid w:val="00E705A6"/>
    <w:rsid w:val="00E70B86"/>
    <w:rsid w:val="00E70EB8"/>
    <w:rsid w:val="00E75F9F"/>
    <w:rsid w:val="00ED46DD"/>
    <w:rsid w:val="00EF3AB6"/>
    <w:rsid w:val="00F2052B"/>
    <w:rsid w:val="00F9259F"/>
    <w:rsid w:val="00F936B3"/>
    <w:rsid w:val="00FC5320"/>
    <w:rsid w:val="00FD2A26"/>
    <w:rsid w:val="00FF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04CDA"/>
    <w:pPr>
      <w:spacing w:before="240" w:after="240" w:line="240" w:lineRule="auto"/>
      <w:ind w:right="43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C04C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C04C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C04CD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04CD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rsid w:val="00365A8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867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679DE"/>
  </w:style>
  <w:style w:type="paragraph" w:styleId="a9">
    <w:name w:val="footer"/>
    <w:basedOn w:val="a"/>
    <w:link w:val="aa"/>
    <w:uiPriority w:val="99"/>
    <w:unhideWhenUsed/>
    <w:rsid w:val="00867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79DE"/>
  </w:style>
  <w:style w:type="paragraph" w:styleId="ab">
    <w:name w:val="Normal (Web)"/>
    <w:aliases w:val="Обычный (Интернет),Обычный (веб)1"/>
    <w:basedOn w:val="a"/>
    <w:uiPriority w:val="99"/>
    <w:unhideWhenUsed/>
    <w:rsid w:val="009E1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92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9259F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39"/>
    <w:rsid w:val="001C7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47357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04CDA"/>
    <w:pPr>
      <w:spacing w:before="240" w:after="240" w:line="240" w:lineRule="auto"/>
      <w:ind w:right="43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C04C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C04C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C04CD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04CD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rsid w:val="00365A8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867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679DE"/>
  </w:style>
  <w:style w:type="paragraph" w:styleId="a9">
    <w:name w:val="footer"/>
    <w:basedOn w:val="a"/>
    <w:link w:val="aa"/>
    <w:uiPriority w:val="99"/>
    <w:unhideWhenUsed/>
    <w:rsid w:val="00867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79DE"/>
  </w:style>
  <w:style w:type="paragraph" w:styleId="ab">
    <w:name w:val="Normal (Web)"/>
    <w:aliases w:val="Обычный (Интернет),Обычный (веб)1"/>
    <w:basedOn w:val="a"/>
    <w:uiPriority w:val="99"/>
    <w:unhideWhenUsed/>
    <w:rsid w:val="009E1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92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9259F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39"/>
    <w:rsid w:val="001C7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47357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D7C22-48A9-4A2D-B879-905E3F98C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Кучукова</dc:creator>
  <cp:lastModifiedBy>UserAli</cp:lastModifiedBy>
  <cp:revision>11</cp:revision>
  <cp:lastPrinted>2025-09-22T13:13:00Z</cp:lastPrinted>
  <dcterms:created xsi:type="dcterms:W3CDTF">2025-11-23T05:01:00Z</dcterms:created>
  <dcterms:modified xsi:type="dcterms:W3CDTF">2025-12-19T11:48:00Z</dcterms:modified>
</cp:coreProperties>
</file>